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D80" w:rsidRDefault="00BF0D80"/>
    <w:p w:rsidR="00F73B69" w:rsidRDefault="00F73B69"/>
    <w:p w:rsidR="00F73B69" w:rsidRDefault="00F73B69" w:rsidP="00F73B69">
      <w:pPr>
        <w:jc w:val="center"/>
        <w:rPr>
          <w:rFonts w:ascii="Courier New" w:hAnsi="Courier New"/>
          <w:noProof/>
          <w:spacing w:val="20"/>
        </w:rPr>
      </w:pPr>
      <w:r w:rsidRPr="004333FF"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 xml:space="preserve"> С О В Е Т</w:t>
      </w:r>
    </w:p>
    <w:p w:rsidR="00F73B69" w:rsidRPr="00874C14" w:rsidRDefault="00F73B69" w:rsidP="00F73B69">
      <w:pPr>
        <w:pStyle w:val="a4"/>
        <w:tabs>
          <w:tab w:val="center" w:pos="0"/>
          <w:tab w:val="right" w:pos="9356"/>
        </w:tabs>
        <w:jc w:val="center"/>
        <w:rPr>
          <w:b/>
          <w:spacing w:val="24"/>
          <w:sz w:val="28"/>
          <w:szCs w:val="28"/>
        </w:rPr>
      </w:pPr>
      <w:r>
        <w:rPr>
          <w:b/>
          <w:spacing w:val="24"/>
          <w:sz w:val="28"/>
          <w:szCs w:val="28"/>
        </w:rPr>
        <w:t>КОЧЕТНОВ</w:t>
      </w:r>
      <w:r w:rsidRPr="00874C14">
        <w:rPr>
          <w:b/>
          <w:spacing w:val="24"/>
          <w:sz w:val="28"/>
          <w:szCs w:val="28"/>
        </w:rPr>
        <w:t>СКОГО МУНИЦИПАЛЬНОГО ОБРАЗОВАНИЯ</w:t>
      </w:r>
    </w:p>
    <w:p w:rsidR="00F73B69" w:rsidRDefault="00F73B69" w:rsidP="00F73B69">
      <w:pPr>
        <w:pStyle w:val="a4"/>
        <w:tabs>
          <w:tab w:val="center" w:pos="0"/>
          <w:tab w:val="right" w:pos="9356"/>
        </w:tabs>
        <w:jc w:val="center"/>
        <w:rPr>
          <w:b/>
          <w:spacing w:val="24"/>
          <w:sz w:val="28"/>
          <w:szCs w:val="28"/>
        </w:rPr>
      </w:pPr>
      <w:r w:rsidRPr="00874C14">
        <w:rPr>
          <w:b/>
          <w:spacing w:val="24"/>
          <w:sz w:val="28"/>
          <w:szCs w:val="28"/>
        </w:rPr>
        <w:t>РОВЕНСКОГО МУНИЦИПАЛЬНОГО РАЙОНА</w:t>
      </w:r>
    </w:p>
    <w:p w:rsidR="00F73B69" w:rsidRPr="00874C14" w:rsidRDefault="00F73B69" w:rsidP="00F73B69">
      <w:pPr>
        <w:pStyle w:val="a4"/>
        <w:tabs>
          <w:tab w:val="center" w:pos="0"/>
          <w:tab w:val="right" w:pos="9356"/>
        </w:tabs>
        <w:jc w:val="center"/>
        <w:rPr>
          <w:b/>
          <w:spacing w:val="24"/>
          <w:sz w:val="28"/>
          <w:szCs w:val="28"/>
        </w:rPr>
      </w:pPr>
      <w:r w:rsidRPr="00874C14">
        <w:rPr>
          <w:b/>
          <w:spacing w:val="24"/>
          <w:sz w:val="28"/>
          <w:szCs w:val="28"/>
        </w:rPr>
        <w:t xml:space="preserve"> САРАТОВСКОЙ ОБЛАСТИ</w:t>
      </w:r>
    </w:p>
    <w:p w:rsidR="00F73B69" w:rsidRPr="00874C14" w:rsidRDefault="00F73B69" w:rsidP="00F73B69">
      <w:pPr>
        <w:pStyle w:val="a4"/>
        <w:tabs>
          <w:tab w:val="center" w:pos="0"/>
          <w:tab w:val="right" w:pos="9356"/>
        </w:tabs>
        <w:jc w:val="center"/>
        <w:rPr>
          <w:b/>
          <w:spacing w:val="24"/>
          <w:sz w:val="28"/>
          <w:szCs w:val="28"/>
        </w:rPr>
      </w:pPr>
      <w:r w:rsidRPr="00874C14">
        <w:rPr>
          <w:b/>
          <w:spacing w:val="24"/>
          <w:sz w:val="28"/>
          <w:szCs w:val="28"/>
        </w:rPr>
        <w:t xml:space="preserve"> </w:t>
      </w:r>
      <w:r>
        <w:rPr>
          <w:b/>
          <w:spacing w:val="24"/>
          <w:sz w:val="28"/>
          <w:szCs w:val="28"/>
        </w:rPr>
        <w:t>ЧЕТВЁРТО</w:t>
      </w:r>
      <w:r w:rsidRPr="00874C14">
        <w:rPr>
          <w:b/>
          <w:spacing w:val="24"/>
          <w:sz w:val="28"/>
          <w:szCs w:val="28"/>
        </w:rPr>
        <w:t>ГО СОЗЫВА</w:t>
      </w:r>
    </w:p>
    <w:p w:rsidR="00F73B69" w:rsidRDefault="00F73B69" w:rsidP="00F73B69">
      <w:pPr>
        <w:pStyle w:val="a4"/>
        <w:tabs>
          <w:tab w:val="center" w:pos="0"/>
          <w:tab w:val="right" w:pos="9356"/>
        </w:tabs>
        <w:jc w:val="center"/>
        <w:rPr>
          <w:b/>
          <w:spacing w:val="24"/>
        </w:rPr>
      </w:pPr>
    </w:p>
    <w:p w:rsidR="00F73B69" w:rsidRDefault="00F73B69" w:rsidP="00F73B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F73B69" w:rsidRDefault="00F73B69" w:rsidP="00F73B69">
      <w:pPr>
        <w:jc w:val="center"/>
        <w:rPr>
          <w:b/>
          <w:sz w:val="28"/>
          <w:szCs w:val="28"/>
        </w:rPr>
      </w:pPr>
    </w:p>
    <w:p w:rsidR="00F73B69" w:rsidRDefault="00FA3DD2" w:rsidP="00F73B69">
      <w:pPr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от  1</w:t>
      </w:r>
      <w:bookmarkStart w:id="0" w:name="_GoBack"/>
      <w:bookmarkEnd w:id="0"/>
      <w:r>
        <w:rPr>
          <w:b/>
          <w:sz w:val="28"/>
          <w:szCs w:val="28"/>
        </w:rPr>
        <w:t>0</w:t>
      </w:r>
      <w:r w:rsidR="00F73B69">
        <w:rPr>
          <w:b/>
          <w:sz w:val="28"/>
          <w:szCs w:val="28"/>
        </w:rPr>
        <w:t>.01.2018</w:t>
      </w:r>
      <w:proofErr w:type="gramEnd"/>
      <w:r w:rsidR="00F73B69" w:rsidRPr="00171B5F">
        <w:rPr>
          <w:b/>
          <w:sz w:val="28"/>
          <w:szCs w:val="28"/>
        </w:rPr>
        <w:t xml:space="preserve"> г.                              </w:t>
      </w:r>
      <w:r w:rsidR="00F73B69">
        <w:rPr>
          <w:b/>
          <w:sz w:val="28"/>
          <w:szCs w:val="28"/>
        </w:rPr>
        <w:t xml:space="preserve">       </w:t>
      </w:r>
      <w:r w:rsidR="00F73B69" w:rsidRPr="00171B5F">
        <w:rPr>
          <w:b/>
          <w:sz w:val="28"/>
          <w:szCs w:val="28"/>
        </w:rPr>
        <w:t xml:space="preserve"> № </w:t>
      </w:r>
      <w:r w:rsidR="00F73B69">
        <w:rPr>
          <w:b/>
          <w:sz w:val="28"/>
          <w:szCs w:val="28"/>
        </w:rPr>
        <w:t>4</w:t>
      </w:r>
      <w:r w:rsidR="004A4F5E">
        <w:rPr>
          <w:b/>
          <w:sz w:val="28"/>
          <w:szCs w:val="28"/>
        </w:rPr>
        <w:t>6</w:t>
      </w:r>
      <w:r w:rsidR="00F73B69" w:rsidRPr="00171B5F">
        <w:rPr>
          <w:b/>
          <w:sz w:val="28"/>
          <w:szCs w:val="28"/>
        </w:rPr>
        <w:t xml:space="preserve">             </w:t>
      </w:r>
      <w:r w:rsidR="00F73B69">
        <w:rPr>
          <w:b/>
          <w:sz w:val="28"/>
          <w:szCs w:val="28"/>
        </w:rPr>
        <w:t xml:space="preserve">                              с. </w:t>
      </w:r>
      <w:proofErr w:type="spellStart"/>
      <w:r w:rsidR="00F73B69">
        <w:rPr>
          <w:b/>
          <w:sz w:val="28"/>
          <w:szCs w:val="28"/>
        </w:rPr>
        <w:t>Кочет</w:t>
      </w:r>
      <w:r w:rsidR="00F73B69" w:rsidRPr="00171B5F">
        <w:rPr>
          <w:b/>
          <w:sz w:val="28"/>
          <w:szCs w:val="28"/>
        </w:rPr>
        <w:t>ное</w:t>
      </w:r>
      <w:proofErr w:type="spellEnd"/>
    </w:p>
    <w:p w:rsidR="00F73B69" w:rsidRPr="00171B5F" w:rsidRDefault="00F73B69" w:rsidP="00F73B69">
      <w:pPr>
        <w:jc w:val="both"/>
        <w:rPr>
          <w:b/>
          <w:sz w:val="28"/>
          <w:szCs w:val="28"/>
        </w:rPr>
      </w:pPr>
    </w:p>
    <w:p w:rsidR="00F73B69" w:rsidRPr="0020677C" w:rsidRDefault="00F73B69" w:rsidP="00F73B69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ab/>
      </w:r>
    </w:p>
    <w:p w:rsidR="00F73B69" w:rsidRPr="006E2E29" w:rsidRDefault="00F73B69" w:rsidP="00F73B69">
      <w:pPr>
        <w:ind w:right="4819"/>
        <w:rPr>
          <w:b/>
          <w:sz w:val="28"/>
          <w:szCs w:val="28"/>
        </w:rPr>
      </w:pPr>
      <w:r w:rsidRPr="006E2E29">
        <w:rPr>
          <w:b/>
          <w:sz w:val="28"/>
          <w:szCs w:val="28"/>
        </w:rPr>
        <w:t xml:space="preserve">«О внесении изменений в </w:t>
      </w:r>
      <w:r>
        <w:rPr>
          <w:b/>
          <w:sz w:val="28"/>
          <w:szCs w:val="28"/>
        </w:rPr>
        <w:t>Устав Кочетнов</w:t>
      </w:r>
      <w:r w:rsidRPr="006E2E29">
        <w:rPr>
          <w:b/>
          <w:sz w:val="28"/>
          <w:szCs w:val="28"/>
        </w:rPr>
        <w:t>ского муниципального образования Ровенского муниципального района Саратовской области»</w:t>
      </w:r>
    </w:p>
    <w:p w:rsidR="00F73B69" w:rsidRDefault="00F73B69"/>
    <w:p w:rsidR="00F73B69" w:rsidRDefault="00F73B69"/>
    <w:p w:rsidR="00F73B69" w:rsidRPr="00F73B69" w:rsidRDefault="00F73B69" w:rsidP="00F73B6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rFonts w:ascii="Times New Roman" w:hAnsi="Times New Roman" w:cs="Times New Roman"/>
            <w:sz w:val="28"/>
            <w:szCs w:val="28"/>
          </w:rPr>
          <w:t>2003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№131-ФЗ «Об общих принципах организации местного самоуправления в Российской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Федерации»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(в ред. от 03.04.2017 № 64-ФЗ), Федерального закона от 21.07.2005 № 97-ФЗ                      «О государственной регистрации уставов муниципальных образований» (в ред.       от 28.12.2016 </w:t>
      </w:r>
      <w:hyperlink r:id="rId5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 xml:space="preserve">№ 494-ФЗ 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), Федерального закона от 26.09.1997 № 125-ФЗ                       «О свободе совести и о религиозных объединениях», Гражданского кодека Российской Федерации, Постановления Пленума Верховного суда Российской Федерации от 27.12.2016 №64 «О некоторых вопросах, возникающих при рассмотрении судами дел, связанных  с приостановлением деятельности или ликвидацией некоммерческих организаций, а также запретом деятельности общественных или религиозных объединений, не являющихся юридическими лицами», Устава Кочетновского муниципального образования Ровенского муниципального района Саратовской области, </w:t>
      </w:r>
      <w:r w:rsidRPr="00F73B69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F73B69" w:rsidRDefault="00F73B69" w:rsidP="00F73B69">
      <w:pPr>
        <w:ind w:firstLine="709"/>
        <w:jc w:val="both"/>
        <w:rPr>
          <w:sz w:val="16"/>
          <w:szCs w:val="16"/>
        </w:rPr>
      </w:pPr>
    </w:p>
    <w:p w:rsidR="00F73B69" w:rsidRDefault="00F73B69" w:rsidP="00F73B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Устав Кочетновского муниципального </w:t>
      </w:r>
      <w:proofErr w:type="gramStart"/>
      <w:r>
        <w:rPr>
          <w:sz w:val="28"/>
          <w:szCs w:val="28"/>
        </w:rPr>
        <w:t>образования  Ровенского</w:t>
      </w:r>
      <w:proofErr w:type="gramEnd"/>
      <w:r>
        <w:rPr>
          <w:sz w:val="28"/>
          <w:szCs w:val="28"/>
        </w:rPr>
        <w:t xml:space="preserve"> муниципального района Саратовской области, принятый решением Совета Кочетновского муниципального образования от 22.01.2015 №126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следующие изменения:</w:t>
      </w:r>
    </w:p>
    <w:p w:rsidR="00F73B69" w:rsidRDefault="00F73B69" w:rsidP="00F73B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Часть 9 статьи 29 изложить в следующей редакции:</w:t>
      </w:r>
    </w:p>
    <w:p w:rsidR="00F73B69" w:rsidRDefault="00F73B69" w:rsidP="00F73B6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«Глава муниципального образования должен соблюдать ограничения, запреты, исполнять обязанности, которые установлены Федеральным законом от 25 декабря 2008 года № 273-ФЗ «О противодействии коррупции», </w:t>
      </w:r>
      <w:r>
        <w:rPr>
          <w:sz w:val="28"/>
          <w:szCs w:val="28"/>
        </w:rPr>
        <w:lastRenderedPageBreak/>
        <w:t>Федеральным законом от 3 декабря 2012 года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и другими федеральными законами»;</w:t>
      </w:r>
    </w:p>
    <w:p w:rsidR="00F73B69" w:rsidRDefault="00F73B69" w:rsidP="00F73B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Подпункт 1 части 8 статьи 24</w:t>
      </w:r>
      <w:r>
        <w:rPr>
          <w:sz w:val="18"/>
          <w:szCs w:val="18"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p w:rsidR="00F73B69" w:rsidRDefault="00F73B69" w:rsidP="00F73B6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Саратовской области, иных объединений муниципальных образований, политической партией,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недвижимости), кроме случаев,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самоуправления;»;</w:t>
      </w:r>
    </w:p>
    <w:p w:rsidR="00F73B69" w:rsidRDefault="00F73B69" w:rsidP="00F73B6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Часть 1 статьи 27 дополнить абзацем следующего содержания:</w:t>
      </w:r>
    </w:p>
    <w:p w:rsidR="00F73B69" w:rsidRDefault="00F73B69" w:rsidP="00F73B6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«В случае обращения Губернатора Саратовской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заявления.»;</w:t>
      </w:r>
    </w:p>
    <w:p w:rsidR="00F73B69" w:rsidRDefault="00F73B69" w:rsidP="00F73B69">
      <w:pPr>
        <w:ind w:firstLine="540"/>
        <w:jc w:val="both"/>
        <w:outlineLvl w:val="0"/>
        <w:rPr>
          <w:sz w:val="18"/>
          <w:szCs w:val="18"/>
        </w:rPr>
      </w:pPr>
      <w:proofErr w:type="gramStart"/>
      <w:r>
        <w:rPr>
          <w:sz w:val="28"/>
          <w:szCs w:val="28"/>
        </w:rPr>
        <w:t>г)  Часть</w:t>
      </w:r>
      <w:proofErr w:type="gramEnd"/>
      <w:r>
        <w:rPr>
          <w:sz w:val="28"/>
          <w:szCs w:val="28"/>
        </w:rPr>
        <w:t xml:space="preserve"> 1 статьи 31 дополнить абзацем следующего содержания:</w:t>
      </w:r>
      <w:r>
        <w:rPr>
          <w:sz w:val="18"/>
          <w:szCs w:val="18"/>
        </w:rPr>
        <w:t xml:space="preserve"> </w:t>
      </w:r>
    </w:p>
    <w:p w:rsidR="00F73B69" w:rsidRDefault="00F73B69" w:rsidP="00F73B6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«несоблюдение ограничений, запретов, неисполнение обязанностей, которые установлены Федеральным законом от 25 декабря 2008 года № 273-ФЗ      «О противодействии коррупции», Федеральным законом от 3 декабря 2012 года      № 230-ФЗ «О контроле за соответствием расходов лиц, замещающих государственные должности, и иных лиц их доходам», Федеральным законом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инструментами»;»;</w:t>
      </w:r>
    </w:p>
    <w:p w:rsidR="00F73B69" w:rsidRDefault="00F73B69" w:rsidP="00F73B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Часть 2 статьи </w:t>
      </w:r>
      <w:proofErr w:type="gramStart"/>
      <w:r>
        <w:rPr>
          <w:sz w:val="28"/>
          <w:szCs w:val="28"/>
        </w:rPr>
        <w:t xml:space="preserve">33 </w:t>
      </w:r>
      <w:r>
        <w:rPr>
          <w:sz w:val="18"/>
          <w:szCs w:val="18"/>
        </w:rPr>
        <w:t xml:space="preserve"> </w:t>
      </w:r>
      <w:r>
        <w:rPr>
          <w:sz w:val="28"/>
          <w:szCs w:val="28"/>
        </w:rPr>
        <w:t>дополнить</w:t>
      </w:r>
      <w:proofErr w:type="gramEnd"/>
      <w:r>
        <w:rPr>
          <w:sz w:val="28"/>
          <w:szCs w:val="28"/>
        </w:rPr>
        <w:t xml:space="preserve"> абзацем 8 следующего содержания:</w:t>
      </w:r>
    </w:p>
    <w:p w:rsidR="00F73B69" w:rsidRDefault="00F73B69" w:rsidP="00F73B6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«Администрация муниципального образования реализует право обращения в суд с административным иском о ликвидации религиозной организации либо о запрете деятельности религиозной группы, в соответствии с федеральным законом.»;</w:t>
      </w:r>
    </w:p>
    <w:p w:rsidR="00F73B69" w:rsidRDefault="00F73B69" w:rsidP="00F73B6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 Направить настоящее решение на государственную регистрацию в Управление Министерства юстиции Российской Федерации по Саратовской области.</w:t>
      </w:r>
    </w:p>
    <w:p w:rsidR="00F73B69" w:rsidRDefault="00F73B69" w:rsidP="00F73B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Пункт 1 настоящего решения вступает в силу с момента официального опубликования после его государственной регистрации.</w:t>
      </w:r>
    </w:p>
    <w:p w:rsidR="00F73B69" w:rsidRDefault="00F73B69" w:rsidP="00F73B69">
      <w:pPr>
        <w:ind w:firstLine="709"/>
        <w:jc w:val="both"/>
        <w:rPr>
          <w:sz w:val="28"/>
          <w:szCs w:val="28"/>
        </w:rPr>
      </w:pPr>
    </w:p>
    <w:p w:rsidR="00F73B69" w:rsidRDefault="00F73B69" w:rsidP="00F73B6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F73B69" w:rsidRDefault="00F73B69" w:rsidP="00F73B6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</w:t>
      </w:r>
    </w:p>
    <w:p w:rsidR="00F73B69" w:rsidRDefault="00F73B69" w:rsidP="00F73B6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муниципального района</w:t>
      </w:r>
    </w:p>
    <w:p w:rsidR="00F73B69" w:rsidRDefault="00F73B69" w:rsidP="00F73B6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Саратовской области                                                                      В.И. Петровичев</w:t>
      </w:r>
      <w:r>
        <w:rPr>
          <w:sz w:val="28"/>
          <w:szCs w:val="28"/>
        </w:rPr>
        <w:t xml:space="preserve"> </w:t>
      </w:r>
    </w:p>
    <w:p w:rsidR="00F73B69" w:rsidRDefault="00F73B69" w:rsidP="00F73B69">
      <w:pPr>
        <w:jc w:val="center"/>
      </w:pPr>
    </w:p>
    <w:p w:rsidR="00F73B69" w:rsidRDefault="00F73B69"/>
    <w:sectPr w:rsidR="00F73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866"/>
    <w:rsid w:val="004A4F5E"/>
    <w:rsid w:val="00BF0D80"/>
    <w:rsid w:val="00BF2866"/>
    <w:rsid w:val="00F73B69"/>
    <w:rsid w:val="00FA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A88AE67"/>
  <w15:chartTrackingRefBased/>
  <w15:docId w15:val="{EA182347-BA02-4501-B729-3F1CFBA44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3B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73B69"/>
    <w:rPr>
      <w:color w:val="0000FF"/>
      <w:u w:val="single"/>
    </w:rPr>
  </w:style>
  <w:style w:type="paragraph" w:styleId="a4">
    <w:name w:val="header"/>
    <w:basedOn w:val="a"/>
    <w:link w:val="a5"/>
    <w:rsid w:val="00F73B6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5">
    <w:name w:val="Верхний колонтитул Знак"/>
    <w:basedOn w:val="a0"/>
    <w:link w:val="a4"/>
    <w:rsid w:val="00F73B6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3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A76AFF3C054294111B4CFF240BE758248BBE035A86A9672E8C32ACFE5A6BF02EEE9E5AED56E21FEiC33H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2017-12-28T05:59:00Z</dcterms:created>
  <dcterms:modified xsi:type="dcterms:W3CDTF">2018-01-10T05:14:00Z</dcterms:modified>
</cp:coreProperties>
</file>